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9D41" w14:textId="77777777" w:rsidR="002453DF" w:rsidRPr="00410280" w:rsidRDefault="002453DF" w:rsidP="002453DF">
      <w:pPr>
        <w:spacing w:after="160" w:line="259" w:lineRule="auto"/>
        <w:jc w:val="both"/>
        <w:rPr>
          <w:rFonts w:asciiTheme="minorHAnsi" w:hAnsiTheme="minorHAnsi" w:cstheme="minorHAnsi"/>
          <w:lang w:val="en-GB"/>
        </w:rPr>
      </w:pPr>
      <w:r w:rsidRPr="00410280">
        <w:rPr>
          <w:rFonts w:asciiTheme="minorHAnsi" w:hAnsiTheme="minorHAnsi" w:cstheme="minorHAnsi"/>
          <w:b/>
          <w:bCs/>
          <w:lang w:val="en-GB"/>
        </w:rPr>
        <w:t>[Host Institution Letterhead – if available]</w:t>
      </w:r>
    </w:p>
    <w:p w14:paraId="34B0FB2A" w14:textId="43F40953" w:rsidR="002453DF" w:rsidRPr="002453DF" w:rsidRDefault="002453DF" w:rsidP="002453DF">
      <w:pPr>
        <w:spacing w:after="160" w:line="259" w:lineRule="auto"/>
        <w:jc w:val="both"/>
        <w:rPr>
          <w:rFonts w:asciiTheme="minorHAnsi" w:hAnsiTheme="minorHAnsi" w:cstheme="minorHAnsi"/>
          <w:b/>
          <w:bCs/>
          <w:lang w:val="en-GB"/>
        </w:rPr>
      </w:pPr>
      <w:r w:rsidRPr="002453DF">
        <w:rPr>
          <w:rFonts w:asciiTheme="minorHAnsi" w:hAnsiTheme="minorHAnsi" w:cstheme="minorHAnsi"/>
          <w:b/>
          <w:bCs/>
          <w:lang w:val="en-GB"/>
        </w:rPr>
        <w:t xml:space="preserve">EU GREEN Researcher Mobility program </w:t>
      </w:r>
    </w:p>
    <w:p w14:paraId="60A5B85A" w14:textId="1394208A" w:rsidR="002453DF" w:rsidRPr="00410280" w:rsidRDefault="002453DF" w:rsidP="002453DF">
      <w:pPr>
        <w:spacing w:after="160" w:line="259" w:lineRule="auto"/>
        <w:jc w:val="both"/>
        <w:rPr>
          <w:rFonts w:asciiTheme="minorHAnsi" w:hAnsiTheme="minorHAnsi" w:cstheme="minorHAnsi"/>
          <w:lang w:val="en-GB"/>
        </w:rPr>
      </w:pPr>
      <w:r w:rsidRPr="00410280">
        <w:rPr>
          <w:rFonts w:asciiTheme="minorHAnsi" w:hAnsiTheme="minorHAnsi" w:cstheme="minorHAnsi"/>
          <w:b/>
          <w:bCs/>
          <w:lang w:val="en-GB"/>
        </w:rPr>
        <w:t>Acceptance of the Proposal by the Director of the Host Research Centre</w:t>
      </w:r>
      <w:r w:rsidRPr="002453DF">
        <w:rPr>
          <w:rFonts w:asciiTheme="minorHAnsi" w:hAnsiTheme="minorHAnsi" w:cstheme="minorHAnsi"/>
          <w:b/>
          <w:bCs/>
          <w:lang w:val="en-GB"/>
        </w:rPr>
        <w:t xml:space="preserve"> - </w:t>
      </w:r>
    </w:p>
    <w:p w14:paraId="509E4AB5" w14:textId="77777777" w:rsidR="002453DF" w:rsidRPr="00410280" w:rsidRDefault="002453DF" w:rsidP="002453DF">
      <w:pPr>
        <w:spacing w:after="160" w:line="259" w:lineRule="auto"/>
        <w:jc w:val="both"/>
        <w:rPr>
          <w:rFonts w:asciiTheme="minorHAnsi" w:hAnsiTheme="minorHAnsi" w:cstheme="minorHAnsi"/>
          <w:lang w:val="en-GB"/>
        </w:rPr>
      </w:pPr>
      <w:r w:rsidRPr="00410280">
        <w:rPr>
          <w:rFonts w:asciiTheme="minorHAnsi" w:hAnsiTheme="minorHAnsi" w:cstheme="minorHAnsi"/>
          <w:lang w:val="en-GB"/>
        </w:rPr>
        <w:t xml:space="preserve">I, the undersigned, hereby confirm the acceptance of the proposed mobility of </w:t>
      </w:r>
      <w:r w:rsidRPr="00410280">
        <w:rPr>
          <w:rFonts w:asciiTheme="minorHAnsi" w:hAnsiTheme="minorHAnsi" w:cstheme="minorHAnsi"/>
          <w:b/>
          <w:bCs/>
          <w:lang w:val="en-GB"/>
        </w:rPr>
        <w:t>[Full Name of Visiting Researcher]</w:t>
      </w:r>
      <w:r w:rsidRPr="00410280">
        <w:rPr>
          <w:rFonts w:asciiTheme="minorHAnsi" w:hAnsiTheme="minorHAnsi" w:cstheme="minorHAnsi"/>
          <w:lang w:val="en-GB"/>
        </w:rPr>
        <w:t xml:space="preserve"> to </w:t>
      </w:r>
      <w:r w:rsidRPr="00410280">
        <w:rPr>
          <w:rFonts w:asciiTheme="minorHAnsi" w:hAnsiTheme="minorHAnsi" w:cstheme="minorHAnsi"/>
          <w:b/>
          <w:bCs/>
          <w:lang w:val="en-GB"/>
        </w:rPr>
        <w:t>[Name of Host Research Centre]</w:t>
      </w:r>
      <w:r w:rsidRPr="00410280">
        <w:rPr>
          <w:rFonts w:asciiTheme="minorHAnsi" w:hAnsiTheme="minorHAnsi" w:cstheme="minorHAnsi"/>
          <w:lang w:val="en-GB"/>
        </w:rPr>
        <w:t>, as outlined in the mobility request. We welcome the opportunity to host this researcher and support the objectives of the exchange as part of our ongoing commitment to research collaboration and development.</w:t>
      </w:r>
    </w:p>
    <w:p w14:paraId="63A4DED0" w14:textId="77777777" w:rsidR="002453DF" w:rsidRPr="00410280" w:rsidRDefault="002453DF" w:rsidP="002453DF">
      <w:pPr>
        <w:spacing w:after="160" w:line="259" w:lineRule="auto"/>
        <w:jc w:val="both"/>
        <w:rPr>
          <w:rFonts w:asciiTheme="minorHAnsi" w:hAnsiTheme="minorHAnsi" w:cstheme="minorHAnsi"/>
          <w:lang w:val="en-GB"/>
        </w:rPr>
      </w:pPr>
      <w:r w:rsidRPr="00410280">
        <w:rPr>
          <w:rFonts w:asciiTheme="minorHAnsi" w:hAnsiTheme="minorHAnsi" w:cstheme="minorHAnsi"/>
          <w:lang w:val="en-GB"/>
        </w:rPr>
        <w:t>We agree to provide the necessary resources and environment to facilitate their research activities during the mobility period, in line with the goals set out in the proposal.</w:t>
      </w:r>
    </w:p>
    <w:p w14:paraId="1C9FF885" w14:textId="77777777" w:rsidR="002453DF" w:rsidRPr="00410280" w:rsidRDefault="002453DF" w:rsidP="002453DF">
      <w:pPr>
        <w:spacing w:after="160" w:line="259" w:lineRule="auto"/>
        <w:jc w:val="both"/>
        <w:rPr>
          <w:rFonts w:asciiTheme="minorHAnsi" w:hAnsiTheme="minorHAnsi" w:cstheme="minorHAnsi"/>
        </w:rPr>
      </w:pPr>
      <w:r w:rsidRPr="00410280">
        <w:rPr>
          <w:rFonts w:asciiTheme="minorHAnsi" w:hAnsiTheme="minorHAnsi" w:cstheme="minorHAnsi"/>
        </w:rPr>
        <w:pict w14:anchorId="31CC1430">
          <v:rect id="_x0000_i1025" style="width:0;height:1.5pt" o:hralign="center" o:hrstd="t" o:hr="t" fillcolor="#a0a0a0" stroked="f"/>
        </w:pict>
      </w:r>
    </w:p>
    <w:p w14:paraId="400DBE4A" w14:textId="77777777" w:rsidR="002453DF" w:rsidRPr="00410280" w:rsidRDefault="002453DF" w:rsidP="002453DF">
      <w:pPr>
        <w:spacing w:after="160" w:line="259" w:lineRule="auto"/>
        <w:rPr>
          <w:rFonts w:asciiTheme="minorHAnsi" w:hAnsiTheme="minorHAnsi" w:cstheme="minorHAnsi"/>
          <w:lang w:val="en-GB"/>
        </w:rPr>
      </w:pPr>
      <w:r w:rsidRPr="00410280">
        <w:rPr>
          <w:rFonts w:asciiTheme="minorHAnsi" w:hAnsiTheme="minorHAnsi" w:cstheme="minorHAnsi"/>
          <w:b/>
          <w:bCs/>
          <w:lang w:val="en-GB"/>
        </w:rPr>
        <w:t>Name and Surname of Host Centre Director:</w:t>
      </w:r>
      <w:r w:rsidRPr="00410280">
        <w:rPr>
          <w:rFonts w:asciiTheme="minorHAnsi" w:hAnsiTheme="minorHAnsi" w:cstheme="minorHAnsi"/>
          <w:lang w:val="en-GB"/>
        </w:rPr>
        <w:br/>
        <w:t>[Full Name]</w:t>
      </w:r>
    </w:p>
    <w:p w14:paraId="6A49EAA8" w14:textId="77777777" w:rsidR="002453DF" w:rsidRPr="00410280" w:rsidRDefault="002453DF" w:rsidP="002453DF">
      <w:pPr>
        <w:spacing w:after="160" w:line="259" w:lineRule="auto"/>
        <w:rPr>
          <w:rFonts w:asciiTheme="minorHAnsi" w:hAnsiTheme="minorHAnsi" w:cstheme="minorHAnsi"/>
          <w:lang w:val="en-GB"/>
        </w:rPr>
      </w:pPr>
      <w:r w:rsidRPr="00410280">
        <w:rPr>
          <w:rFonts w:asciiTheme="minorHAnsi" w:hAnsiTheme="minorHAnsi" w:cstheme="minorHAnsi"/>
          <w:b/>
          <w:bCs/>
          <w:lang w:val="en-GB"/>
        </w:rPr>
        <w:t>Organisation and Research Centre Name and Address:</w:t>
      </w:r>
      <w:r w:rsidRPr="00410280">
        <w:rPr>
          <w:rFonts w:asciiTheme="minorHAnsi" w:hAnsiTheme="minorHAnsi" w:cstheme="minorHAnsi"/>
          <w:lang w:val="en-GB"/>
        </w:rPr>
        <w:br/>
        <w:t>[Organisation Name]</w:t>
      </w:r>
      <w:r w:rsidRPr="00410280">
        <w:rPr>
          <w:rFonts w:asciiTheme="minorHAnsi" w:hAnsiTheme="minorHAnsi" w:cstheme="minorHAnsi"/>
          <w:lang w:val="en-GB"/>
        </w:rPr>
        <w:br/>
        <w:t>[Research Centre Name]</w:t>
      </w:r>
      <w:r w:rsidRPr="00410280">
        <w:rPr>
          <w:rFonts w:asciiTheme="minorHAnsi" w:hAnsiTheme="minorHAnsi" w:cstheme="minorHAnsi"/>
          <w:lang w:val="en-GB"/>
        </w:rPr>
        <w:br/>
        <w:t>[Full Address]</w:t>
      </w:r>
    </w:p>
    <w:p w14:paraId="30BC1DB4" w14:textId="77777777" w:rsidR="002453DF" w:rsidRPr="00410280" w:rsidRDefault="002453DF" w:rsidP="002453DF">
      <w:pPr>
        <w:spacing w:after="160" w:line="259" w:lineRule="auto"/>
        <w:rPr>
          <w:rFonts w:asciiTheme="minorHAnsi" w:hAnsiTheme="minorHAnsi" w:cstheme="minorHAnsi"/>
        </w:rPr>
      </w:pPr>
      <w:r w:rsidRPr="00410280">
        <w:rPr>
          <w:rFonts w:asciiTheme="minorHAnsi" w:hAnsiTheme="minorHAnsi" w:cstheme="minorHAnsi"/>
          <w:b/>
          <w:bCs/>
        </w:rPr>
        <w:t>Email:</w:t>
      </w:r>
      <w:r w:rsidRPr="00410280">
        <w:rPr>
          <w:rFonts w:asciiTheme="minorHAnsi" w:hAnsiTheme="minorHAnsi" w:cstheme="minorHAnsi"/>
        </w:rPr>
        <w:br/>
        <w:t>[Email Address]</w:t>
      </w:r>
    </w:p>
    <w:p w14:paraId="3BCC40BB" w14:textId="77777777" w:rsidR="002453DF" w:rsidRPr="00410280" w:rsidRDefault="002453DF" w:rsidP="002453DF">
      <w:pPr>
        <w:spacing w:after="160" w:line="259" w:lineRule="auto"/>
        <w:rPr>
          <w:rFonts w:asciiTheme="minorHAnsi" w:hAnsiTheme="minorHAnsi" w:cstheme="minorHAnsi"/>
        </w:rPr>
      </w:pPr>
      <w:r w:rsidRPr="00410280">
        <w:rPr>
          <w:rFonts w:asciiTheme="minorHAnsi" w:hAnsiTheme="minorHAnsi" w:cstheme="minorHAnsi"/>
        </w:rPr>
        <w:pict w14:anchorId="7D2F34E6">
          <v:rect id="_x0000_i1034" style="width:0;height:1.5pt" o:hrstd="t" o:hr="t" fillcolor="#a0a0a0" stroked="f"/>
        </w:pict>
      </w:r>
    </w:p>
    <w:p w14:paraId="25DC2492" w14:textId="77777777" w:rsidR="002453DF" w:rsidRPr="00410280" w:rsidRDefault="002453DF" w:rsidP="002453DF">
      <w:pPr>
        <w:spacing w:after="160" w:line="259" w:lineRule="auto"/>
        <w:jc w:val="both"/>
        <w:rPr>
          <w:rFonts w:asciiTheme="minorHAnsi" w:hAnsiTheme="minorHAnsi" w:cstheme="minorHAnsi"/>
          <w:lang w:val="en-GB"/>
        </w:rPr>
      </w:pPr>
      <w:r w:rsidRPr="00410280">
        <w:rPr>
          <w:rFonts w:asciiTheme="minorHAnsi" w:hAnsiTheme="minorHAnsi" w:cstheme="minorHAnsi"/>
          <w:b/>
          <w:bCs/>
          <w:lang w:val="en-GB"/>
        </w:rPr>
        <w:t>Signature:</w:t>
      </w:r>
      <w:r w:rsidRPr="00410280">
        <w:rPr>
          <w:rFonts w:asciiTheme="minorHAnsi" w:hAnsiTheme="minorHAnsi" w:cstheme="minorHAnsi"/>
          <w:lang w:val="en-GB"/>
        </w:rPr>
        <w:br/>
        <w:t>[Handwritten or digital signature]</w:t>
      </w:r>
    </w:p>
    <w:p w14:paraId="0973B854" w14:textId="77777777" w:rsidR="002453DF" w:rsidRPr="00410280" w:rsidRDefault="002453DF" w:rsidP="002453DF">
      <w:pPr>
        <w:spacing w:after="160" w:line="259" w:lineRule="auto"/>
        <w:jc w:val="both"/>
        <w:rPr>
          <w:rFonts w:asciiTheme="minorHAnsi" w:hAnsiTheme="minorHAnsi" w:cstheme="minorHAnsi"/>
        </w:rPr>
      </w:pPr>
      <w:r w:rsidRPr="00410280">
        <w:rPr>
          <w:rFonts w:asciiTheme="minorHAnsi" w:hAnsiTheme="minorHAnsi" w:cstheme="minorHAnsi"/>
        </w:rPr>
        <w:pict w14:anchorId="170D55FE">
          <v:rect id="_x0000_i1036" style="width:0;height:1.5pt" o:hralign="center" o:hrstd="t" o:hr="t" fillcolor="#a0a0a0" stroked="f"/>
        </w:pict>
      </w:r>
    </w:p>
    <w:p w14:paraId="06EA650B" w14:textId="64DA23F6" w:rsidR="000823D4" w:rsidRPr="002453DF" w:rsidRDefault="002453DF" w:rsidP="002453DF">
      <w:pPr>
        <w:spacing w:after="160" w:line="259" w:lineRule="auto"/>
        <w:jc w:val="both"/>
        <w:rPr>
          <w:rFonts w:asciiTheme="minorHAnsi" w:eastAsia="Calibri" w:hAnsiTheme="minorHAnsi" w:cstheme="minorHAnsi"/>
        </w:rPr>
      </w:pPr>
      <w:r w:rsidRPr="00410280">
        <w:rPr>
          <w:rFonts w:asciiTheme="minorHAnsi" w:hAnsiTheme="minorHAnsi" w:cstheme="minorHAnsi"/>
          <w:b/>
          <w:bCs/>
        </w:rPr>
        <w:t>Date:</w:t>
      </w:r>
      <w:r w:rsidRPr="00410280">
        <w:rPr>
          <w:rFonts w:asciiTheme="minorHAnsi" w:hAnsiTheme="minorHAnsi" w:cstheme="minorHAnsi"/>
        </w:rPr>
        <w:br/>
        <w:t>[DD/MM/YYYY]</w:t>
      </w:r>
    </w:p>
    <w:p w14:paraId="693304A0" w14:textId="77777777" w:rsidR="000823D4" w:rsidRPr="002453DF" w:rsidRDefault="000823D4" w:rsidP="002453DF">
      <w:pPr>
        <w:spacing w:before="120" w:after="120"/>
        <w:jc w:val="both"/>
        <w:rPr>
          <w:rFonts w:asciiTheme="minorHAnsi" w:eastAsia="Calibri" w:hAnsiTheme="minorHAnsi" w:cstheme="minorHAnsi"/>
        </w:rPr>
      </w:pPr>
    </w:p>
    <w:p w14:paraId="65455FB7" w14:textId="77777777" w:rsidR="000823D4" w:rsidRPr="002453DF" w:rsidRDefault="000823D4" w:rsidP="002453DF">
      <w:pPr>
        <w:spacing w:before="120" w:after="120"/>
        <w:jc w:val="both"/>
        <w:rPr>
          <w:rFonts w:asciiTheme="minorHAnsi" w:eastAsia="Calibri" w:hAnsiTheme="minorHAnsi" w:cstheme="minorHAnsi"/>
        </w:rPr>
      </w:pPr>
    </w:p>
    <w:p w14:paraId="3175D768" w14:textId="77777777" w:rsidR="000823D4" w:rsidRPr="002453DF" w:rsidRDefault="000823D4" w:rsidP="002453DF">
      <w:pPr>
        <w:spacing w:before="120" w:after="120"/>
        <w:jc w:val="both"/>
        <w:rPr>
          <w:rFonts w:asciiTheme="minorHAnsi" w:eastAsia="Calibri" w:hAnsiTheme="minorHAnsi" w:cstheme="minorHAnsi"/>
        </w:rPr>
      </w:pPr>
    </w:p>
    <w:p w14:paraId="10D58827" w14:textId="77777777" w:rsidR="000823D4" w:rsidRPr="002453DF" w:rsidRDefault="000823D4" w:rsidP="002453DF">
      <w:pPr>
        <w:spacing w:before="120" w:after="120"/>
        <w:jc w:val="both"/>
        <w:rPr>
          <w:rFonts w:asciiTheme="minorHAnsi" w:eastAsia="Calibri" w:hAnsiTheme="minorHAnsi" w:cstheme="minorHAnsi"/>
        </w:rPr>
      </w:pPr>
    </w:p>
    <w:sectPr w:rsidR="000823D4" w:rsidRPr="002453DF">
      <w:headerReference w:type="default" r:id="rId7"/>
      <w:footerReference w:type="default" r:id="rId8"/>
      <w:pgSz w:w="11906" w:h="16838"/>
      <w:pgMar w:top="2268" w:right="1701" w:bottom="1560" w:left="1701" w:header="708"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4611" w14:textId="77777777" w:rsidR="0096230F" w:rsidRDefault="0096230F">
      <w:r>
        <w:separator/>
      </w:r>
    </w:p>
  </w:endnote>
  <w:endnote w:type="continuationSeparator" w:id="0">
    <w:p w14:paraId="20896A03" w14:textId="77777777" w:rsidR="0096230F" w:rsidRDefault="0096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6180" w14:textId="77777777" w:rsidR="000823D4"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453D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noProof/>
      </w:rPr>
      <mc:AlternateContent>
        <mc:Choice Requires="wpg">
          <w:drawing>
            <wp:anchor distT="0" distB="0" distL="0" distR="0" simplePos="0" relativeHeight="251659264" behindDoc="1" locked="0" layoutInCell="1" hidden="0" allowOverlap="1" wp14:anchorId="53C02B19" wp14:editId="0E42426A">
              <wp:simplePos x="0" y="0"/>
              <wp:positionH relativeFrom="column">
                <wp:posOffset>3721100</wp:posOffset>
              </wp:positionH>
              <wp:positionV relativeFrom="paragraph">
                <wp:posOffset>127000</wp:posOffset>
              </wp:positionV>
              <wp:extent cx="2346960" cy="297180"/>
              <wp:effectExtent l="0" t="0" r="0" b="0"/>
              <wp:wrapNone/>
              <wp:docPr id="45" name="Groupe 45"/>
              <wp:cNvGraphicFramePr/>
              <a:graphic xmlns:a="http://schemas.openxmlformats.org/drawingml/2006/main">
                <a:graphicData uri="http://schemas.microsoft.com/office/word/2010/wordprocessingGroup">
                  <wpg:wgp>
                    <wpg:cNvGrpSpPr/>
                    <wpg:grpSpPr>
                      <a:xfrm>
                        <a:off x="0" y="0"/>
                        <a:ext cx="2346960" cy="297180"/>
                        <a:chOff x="4172500" y="3631400"/>
                        <a:chExt cx="2347000" cy="297200"/>
                      </a:xfrm>
                    </wpg:grpSpPr>
                    <wpg:grpSp>
                      <wpg:cNvPr id="1470328439" name="Groupe 1470328439"/>
                      <wpg:cNvGrpSpPr/>
                      <wpg:grpSpPr>
                        <a:xfrm>
                          <a:off x="4172520" y="3631410"/>
                          <a:ext cx="2346960" cy="297180"/>
                          <a:chOff x="4172500" y="3631400"/>
                          <a:chExt cx="2347000" cy="297200"/>
                        </a:xfrm>
                      </wpg:grpSpPr>
                      <wps:wsp>
                        <wps:cNvPr id="1708458129" name="Rectangle 1708458129"/>
                        <wps:cNvSpPr/>
                        <wps:spPr>
                          <a:xfrm>
                            <a:off x="4172500" y="3631400"/>
                            <a:ext cx="2347000" cy="297200"/>
                          </a:xfrm>
                          <a:prstGeom prst="rect">
                            <a:avLst/>
                          </a:prstGeom>
                          <a:noFill/>
                          <a:ln>
                            <a:noFill/>
                          </a:ln>
                        </wps:spPr>
                        <wps:txbx>
                          <w:txbxContent>
                            <w:p w14:paraId="380FA164" w14:textId="77777777" w:rsidR="000823D4" w:rsidRDefault="000823D4">
                              <w:pPr>
                                <w:textDirection w:val="btLr"/>
                              </w:pPr>
                            </w:p>
                          </w:txbxContent>
                        </wps:txbx>
                        <wps:bodyPr spcFirstLastPara="1" wrap="square" lIns="91425" tIns="91425" rIns="91425" bIns="91425" anchor="ctr" anchorCtr="0">
                          <a:noAutofit/>
                        </wps:bodyPr>
                      </wps:wsp>
                      <wpg:grpSp>
                        <wpg:cNvPr id="1674278908" name="Groupe 1674278908"/>
                        <wpg:cNvGrpSpPr/>
                        <wpg:grpSpPr>
                          <a:xfrm>
                            <a:off x="4172520" y="3631410"/>
                            <a:ext cx="2346960" cy="297180"/>
                            <a:chOff x="0" y="0"/>
                            <a:chExt cx="2347311" cy="297180"/>
                          </a:xfrm>
                        </wpg:grpSpPr>
                        <wps:wsp>
                          <wps:cNvPr id="343432100" name="Rectangle 343432100"/>
                          <wps:cNvSpPr/>
                          <wps:spPr>
                            <a:xfrm>
                              <a:off x="0" y="0"/>
                              <a:ext cx="2347300" cy="297175"/>
                            </a:xfrm>
                            <a:prstGeom prst="rect">
                              <a:avLst/>
                            </a:prstGeom>
                            <a:noFill/>
                            <a:ln>
                              <a:noFill/>
                            </a:ln>
                          </wps:spPr>
                          <wps:txbx>
                            <w:txbxContent>
                              <w:p w14:paraId="43332900" w14:textId="77777777" w:rsidR="000823D4" w:rsidRDefault="000823D4">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Reciclaje con relleno sólido"/>
                            <pic:cNvPicPr preferRelativeResize="0"/>
                          </pic:nvPicPr>
                          <pic:blipFill rotWithShape="1">
                            <a:blip r:embed="rId1">
                              <a:alphaModFix/>
                            </a:blip>
                            <a:srcRect/>
                            <a:stretch/>
                          </pic:blipFill>
                          <pic:spPr>
                            <a:xfrm>
                              <a:off x="0" y="15240"/>
                              <a:ext cx="281940" cy="281940"/>
                            </a:xfrm>
                            <a:prstGeom prst="rect">
                              <a:avLst/>
                            </a:prstGeom>
                            <a:noFill/>
                            <a:ln>
                              <a:noFill/>
                            </a:ln>
                          </pic:spPr>
                        </pic:pic>
                        <wps:wsp>
                          <wps:cNvPr id="1943138810" name="Rectangle 1943138810"/>
                          <wps:cNvSpPr/>
                          <wps:spPr>
                            <a:xfrm>
                              <a:off x="220697" y="0"/>
                              <a:ext cx="2126614" cy="271779"/>
                            </a:xfrm>
                            <a:prstGeom prst="rect">
                              <a:avLst/>
                            </a:prstGeom>
                            <a:noFill/>
                            <a:ln>
                              <a:noFill/>
                            </a:ln>
                          </wps:spPr>
                          <wps:txbx>
                            <w:txbxContent>
                              <w:p w14:paraId="75FF9577" w14:textId="77777777" w:rsidR="000823D4" w:rsidRDefault="00000000">
                                <w:pPr>
                                  <w:textDirection w:val="btLr"/>
                                </w:pPr>
                                <w:r>
                                  <w:rPr>
                                    <w:rFonts w:ascii="Calibri" w:eastAsia="Calibri" w:hAnsi="Calibri" w:cs="Calibri"/>
                                    <w:color w:val="538135"/>
                                    <w:sz w:val="22"/>
                                  </w:rPr>
                                  <w:t>Do something EUGREEN today!</w:t>
                                </w:r>
                              </w:p>
                            </w:txbxContent>
                          </wps:txbx>
                          <wps:bodyPr spcFirstLastPara="1" wrap="square" lIns="91425" tIns="45700" rIns="91425" bIns="457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3721100</wp:posOffset>
              </wp:positionH>
              <wp:positionV relativeFrom="paragraph">
                <wp:posOffset>127000</wp:posOffset>
              </wp:positionV>
              <wp:extent cx="2346960" cy="297180"/>
              <wp:effectExtent b="0" l="0" r="0" t="0"/>
              <wp:wrapNone/>
              <wp:docPr id="4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346960" cy="29718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1EFA984E" wp14:editId="0EB199DE">
          <wp:simplePos x="0" y="0"/>
          <wp:positionH relativeFrom="column">
            <wp:posOffset>-912493</wp:posOffset>
          </wp:positionH>
          <wp:positionV relativeFrom="paragraph">
            <wp:posOffset>100965</wp:posOffset>
          </wp:positionV>
          <wp:extent cx="2251075" cy="472440"/>
          <wp:effectExtent l="0" t="0" r="0" b="0"/>
          <wp:wrapNone/>
          <wp:docPr id="46" name="image2.jpg" descr="Imagen que contiene Texto"/>
          <wp:cNvGraphicFramePr/>
          <a:graphic xmlns:a="http://schemas.openxmlformats.org/drawingml/2006/main">
            <a:graphicData uri="http://schemas.openxmlformats.org/drawingml/2006/picture">
              <pic:pic xmlns:pic="http://schemas.openxmlformats.org/drawingml/2006/picture">
                <pic:nvPicPr>
                  <pic:cNvPr id="0" name="image2.jpg" descr="Imagen que contiene Texto"/>
                  <pic:cNvPicPr preferRelativeResize="0"/>
                </pic:nvPicPr>
                <pic:blipFill>
                  <a:blip r:embed="rId3"/>
                  <a:srcRect/>
                  <a:stretch>
                    <a:fillRect/>
                  </a:stretch>
                </pic:blipFill>
                <pic:spPr>
                  <a:xfrm>
                    <a:off x="0" y="0"/>
                    <a:ext cx="2251075" cy="472440"/>
                  </a:xfrm>
                  <a:prstGeom prst="rect">
                    <a:avLst/>
                  </a:prstGeom>
                  <a:ln/>
                </pic:spPr>
              </pic:pic>
            </a:graphicData>
          </a:graphic>
        </wp:anchor>
      </w:drawing>
    </w:r>
  </w:p>
  <w:p w14:paraId="7E3B6973" w14:textId="77777777" w:rsidR="000823D4"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1312" behindDoc="0" locked="0" layoutInCell="1" hidden="0" allowOverlap="1" wp14:anchorId="4E688F99" wp14:editId="1C59B208">
              <wp:simplePos x="0" y="0"/>
              <wp:positionH relativeFrom="column">
                <wp:posOffset>-825499</wp:posOffset>
              </wp:positionH>
              <wp:positionV relativeFrom="paragraph">
                <wp:posOffset>393700</wp:posOffset>
              </wp:positionV>
              <wp:extent cx="7133590" cy="377190"/>
              <wp:effectExtent l="0" t="0" r="0" b="0"/>
              <wp:wrapNone/>
              <wp:docPr id="44" name="Rectangle 44"/>
              <wp:cNvGraphicFramePr/>
              <a:graphic xmlns:a="http://schemas.openxmlformats.org/drawingml/2006/main">
                <a:graphicData uri="http://schemas.microsoft.com/office/word/2010/wordprocessingShape">
                  <wps:wsp>
                    <wps:cNvSpPr/>
                    <wps:spPr>
                      <a:xfrm>
                        <a:off x="1788730" y="3600930"/>
                        <a:ext cx="7114540" cy="358140"/>
                      </a:xfrm>
                      <a:prstGeom prst="rect">
                        <a:avLst/>
                      </a:prstGeom>
                      <a:noFill/>
                      <a:ln>
                        <a:noFill/>
                      </a:ln>
                    </wps:spPr>
                    <wps:txbx>
                      <w:txbxContent>
                        <w:p w14:paraId="08F824F5" w14:textId="77777777" w:rsidR="000823D4" w:rsidRDefault="00000000">
                          <w:pPr>
                            <w:spacing w:after="160" w:line="251" w:lineRule="auto"/>
                            <w:jc w:val="both"/>
                            <w:textDirection w:val="btLr"/>
                          </w:pPr>
                          <w:r>
                            <w:rPr>
                              <w:rFonts w:ascii="Calibri" w:eastAsia="Calibri" w:hAnsi="Calibri" w:cs="Calibri"/>
                              <w:i/>
                              <w:color w:val="000000"/>
                              <w:sz w:val="16"/>
                            </w:rPr>
                            <w:t>Funded by the European Union. Views and opinions expressed are however those of the author(s) only and do not necessarily reflect those of the European Union or European Union or European Education and Culture Executive Agency (EACEA). Neither the European Union nor the granting authority can be held responsible for them.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-825499</wp:posOffset>
              </wp:positionH>
              <wp:positionV relativeFrom="paragraph">
                <wp:posOffset>393700</wp:posOffset>
              </wp:positionV>
              <wp:extent cx="7133590" cy="377190"/>
              <wp:effectExtent b="0" l="0" r="0" t="0"/>
              <wp:wrapNone/>
              <wp:docPr id="44"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7133590" cy="3771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DE413" w14:textId="77777777" w:rsidR="0096230F" w:rsidRDefault="0096230F">
      <w:r>
        <w:separator/>
      </w:r>
    </w:p>
  </w:footnote>
  <w:footnote w:type="continuationSeparator" w:id="0">
    <w:p w14:paraId="6FEE106F" w14:textId="77777777" w:rsidR="0096230F" w:rsidRDefault="0096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715E" w14:textId="77777777" w:rsidR="000823D4"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A2ED9CA" wp14:editId="726625AC">
          <wp:simplePos x="0" y="0"/>
          <wp:positionH relativeFrom="column">
            <wp:posOffset>1190625</wp:posOffset>
          </wp:positionH>
          <wp:positionV relativeFrom="paragraph">
            <wp:posOffset>-198118</wp:posOffset>
          </wp:positionV>
          <wp:extent cx="2844800" cy="1066800"/>
          <wp:effectExtent l="0" t="0" r="0" b="0"/>
          <wp:wrapSquare wrapText="bothSides" distT="0" distB="0" distL="114300" distR="114300"/>
          <wp:docPr id="47"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1"/>
                  <a:srcRect/>
                  <a:stretch>
                    <a:fillRect/>
                  </a:stretch>
                </pic:blipFill>
                <pic:spPr>
                  <a:xfrm>
                    <a:off x="0" y="0"/>
                    <a:ext cx="2844800" cy="1066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D4"/>
    <w:rsid w:val="000823D4"/>
    <w:rsid w:val="002453DF"/>
    <w:rsid w:val="0096230F"/>
    <w:rsid w:val="00CB4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4CCC"/>
  <w15:docId w15:val="{58E0A392-F426-45AB-BAFB-FDFC8C7F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24"/>
    <w:rPr>
      <w:lang w:eastAsia="es-E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4244E6"/>
    <w:pPr>
      <w:tabs>
        <w:tab w:val="center" w:pos="4252"/>
        <w:tab w:val="right" w:pos="8504"/>
      </w:tabs>
    </w:pPr>
  </w:style>
  <w:style w:type="character" w:customStyle="1" w:styleId="En-tteCar">
    <w:name w:val="En-tête Car"/>
    <w:basedOn w:val="Policepardfaut"/>
    <w:link w:val="En-tte"/>
    <w:uiPriority w:val="99"/>
    <w:rsid w:val="004244E6"/>
  </w:style>
  <w:style w:type="paragraph" w:styleId="Pieddepage">
    <w:name w:val="footer"/>
    <w:basedOn w:val="Normal"/>
    <w:link w:val="PieddepageCar"/>
    <w:uiPriority w:val="99"/>
    <w:unhideWhenUsed/>
    <w:rsid w:val="004244E6"/>
    <w:pPr>
      <w:tabs>
        <w:tab w:val="center" w:pos="4252"/>
        <w:tab w:val="right" w:pos="8504"/>
      </w:tabs>
    </w:pPr>
  </w:style>
  <w:style w:type="character" w:customStyle="1" w:styleId="PieddepageCar">
    <w:name w:val="Pied de page Car"/>
    <w:basedOn w:val="Policepardfaut"/>
    <w:link w:val="Pieddepage"/>
    <w:uiPriority w:val="99"/>
    <w:rsid w:val="004244E6"/>
  </w:style>
  <w:style w:type="table" w:styleId="Grilledutableau">
    <w:name w:val="Table Grid"/>
    <w:basedOn w:val="TableauNormal"/>
    <w:uiPriority w:val="39"/>
    <w:rsid w:val="0042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7024"/>
    <w:pPr>
      <w:ind w:left="720"/>
      <w:contextualSpacing/>
    </w:pPr>
  </w:style>
  <w:style w:type="paragraph" w:styleId="NormalWeb">
    <w:name w:val="Normal (Web)"/>
    <w:basedOn w:val="Normal"/>
    <w:uiPriority w:val="99"/>
    <w:semiHidden/>
    <w:unhideWhenUsed/>
    <w:rsid w:val="00014C69"/>
    <w:pPr>
      <w:spacing w:before="100" w:beforeAutospacing="1" w:after="100" w:afterAutospacing="1"/>
    </w:pPr>
    <w:rPr>
      <w:rFonts w:ascii="Times New Roman" w:eastAsia="Times New Roman" w:hAnsi="Times New Roman" w:cs="Times New Roman"/>
      <w:lang w:val="es-ES"/>
    </w:rPr>
  </w:style>
  <w:style w:type="character" w:styleId="Lienhypertexte">
    <w:name w:val="Hyperlink"/>
    <w:basedOn w:val="Policepardfaut"/>
    <w:uiPriority w:val="99"/>
    <w:unhideWhenUsed/>
    <w:rsid w:val="008D4493"/>
    <w:rPr>
      <w:color w:val="0563C1" w:themeColor="hyperlink"/>
      <w:u w:val="single"/>
    </w:rPr>
  </w:style>
  <w:style w:type="character" w:styleId="Mentionnonrsolue">
    <w:name w:val="Unresolved Mention"/>
    <w:basedOn w:val="Policepardfaut"/>
    <w:uiPriority w:val="99"/>
    <w:semiHidden/>
    <w:unhideWhenUsed/>
    <w:rsid w:val="008D4493"/>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6TF7gjoQULrKE4AG+zKfbfDCw==">CgMxLjAyCGguZ2pkZ3hzOAByITFES2hpOGdXaWlvVE50d0Zjdkk5UzBmX1BlWE44ZUZXYg==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RUBIO FIGUEROLA</dc:creator>
  <cp:lastModifiedBy>Alix Blouet</cp:lastModifiedBy>
  <cp:revision>2</cp:revision>
  <dcterms:created xsi:type="dcterms:W3CDTF">2023-03-10T19:13:00Z</dcterms:created>
  <dcterms:modified xsi:type="dcterms:W3CDTF">2025-04-18T12:50:00Z</dcterms:modified>
</cp:coreProperties>
</file>